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A2" w:rsidRPr="00F404C5" w:rsidRDefault="001238C4" w:rsidP="001238C4">
      <w:pPr>
        <w:jc w:val="center"/>
        <w:rPr>
          <w:rFonts w:ascii="Tahoma" w:hAnsi="Tahoma" w:cs="Tahoma"/>
          <w:b/>
          <w:sz w:val="36"/>
          <w:szCs w:val="36"/>
        </w:rPr>
      </w:pPr>
      <w:r w:rsidRPr="00F404C5">
        <w:rPr>
          <w:rFonts w:ascii="Tahoma" w:hAnsi="Tahoma" w:cs="Tahoma"/>
          <w:b/>
          <w:sz w:val="36"/>
          <w:szCs w:val="36"/>
        </w:rPr>
        <w:t>INFORMASI/PENGUMUMAN</w:t>
      </w:r>
    </w:p>
    <w:p w:rsidR="001238C4" w:rsidRDefault="001238C4" w:rsidP="001238C4">
      <w:pPr>
        <w:jc w:val="center"/>
        <w:rPr>
          <w:rFonts w:ascii="Tahoma" w:hAnsi="Tahoma" w:cs="Tahoma"/>
          <w:b/>
          <w:sz w:val="28"/>
          <w:szCs w:val="28"/>
        </w:rPr>
      </w:pPr>
    </w:p>
    <w:p w:rsidR="001238C4" w:rsidRPr="00F404C5" w:rsidRDefault="001238C4" w:rsidP="001238C4">
      <w:pPr>
        <w:spacing w:after="0" w:line="276" w:lineRule="auto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Kepada</w:t>
      </w:r>
      <w:proofErr w:type="spellEnd"/>
      <w:r w:rsidRPr="00F404C5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Yth</w:t>
      </w:r>
      <w:proofErr w:type="spellEnd"/>
      <w:r w:rsidRPr="00F404C5">
        <w:rPr>
          <w:rFonts w:ascii="Tahoma" w:hAnsi="Tahoma" w:cs="Tahoma"/>
          <w:b/>
          <w:i/>
          <w:sz w:val="24"/>
          <w:szCs w:val="24"/>
        </w:rPr>
        <w:t xml:space="preserve">. </w:t>
      </w:r>
    </w:p>
    <w:p w:rsidR="001238C4" w:rsidRPr="00F404C5" w:rsidRDefault="001238C4" w:rsidP="001238C4">
      <w:pPr>
        <w:spacing w:after="0" w:line="276" w:lineRule="auto"/>
        <w:rPr>
          <w:rFonts w:ascii="Tahoma" w:hAnsi="Tahoma" w:cs="Tahoma"/>
          <w:b/>
          <w:i/>
          <w:sz w:val="24"/>
          <w:szCs w:val="24"/>
        </w:rPr>
      </w:pP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Peserta</w:t>
      </w:r>
      <w:proofErr w:type="spellEnd"/>
      <w:r w:rsidRPr="00F404C5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Pemilihan</w:t>
      </w:r>
      <w:proofErr w:type="spellEnd"/>
      <w:r w:rsidRPr="00F404C5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Paket</w:t>
      </w:r>
      <w:proofErr w:type="spellEnd"/>
      <w:r w:rsidRPr="00F404C5">
        <w:rPr>
          <w:rFonts w:ascii="Tahoma" w:hAnsi="Tahoma" w:cs="Tahoma"/>
          <w:b/>
          <w:i/>
          <w:sz w:val="24"/>
          <w:szCs w:val="24"/>
        </w:rPr>
        <w:t xml:space="preserve"> </w:t>
      </w: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Rehabilitasi</w:t>
      </w:r>
      <w:proofErr w:type="spellEnd"/>
      <w:r w:rsidRPr="00F404C5">
        <w:rPr>
          <w:rFonts w:ascii="Tahoma" w:hAnsi="Tahoma" w:cs="Tahoma"/>
          <w:b/>
          <w:i/>
          <w:sz w:val="24"/>
          <w:szCs w:val="24"/>
        </w:rPr>
        <w:t xml:space="preserve"> Aula POLRES </w:t>
      </w:r>
      <w:proofErr w:type="spellStart"/>
      <w:r w:rsidRPr="00F404C5">
        <w:rPr>
          <w:rFonts w:ascii="Tahoma" w:hAnsi="Tahoma" w:cs="Tahoma"/>
          <w:b/>
          <w:i/>
          <w:sz w:val="24"/>
          <w:szCs w:val="24"/>
        </w:rPr>
        <w:t>Barru</w:t>
      </w:r>
      <w:proofErr w:type="spellEnd"/>
    </w:p>
    <w:p w:rsidR="001238C4" w:rsidRDefault="001238C4" w:rsidP="001238C4">
      <w:pPr>
        <w:spacing w:after="0" w:line="276" w:lineRule="auto"/>
        <w:rPr>
          <w:rFonts w:ascii="Tahoma" w:hAnsi="Tahoma" w:cs="Tahoma"/>
          <w:i/>
          <w:sz w:val="24"/>
          <w:szCs w:val="24"/>
        </w:rPr>
      </w:pPr>
    </w:p>
    <w:p w:rsidR="001238C4" w:rsidRDefault="001238C4" w:rsidP="009939F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Sehubungan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pertanyaan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dalam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tahapan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Aanwijzing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Paket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Rehabilitasi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Aula </w:t>
      </w:r>
      <w:proofErr w:type="spellStart"/>
      <w:r w:rsidR="009939FE">
        <w:rPr>
          <w:rFonts w:ascii="Tahoma" w:hAnsi="Tahoma" w:cs="Tahoma"/>
          <w:sz w:val="24"/>
          <w:szCs w:val="24"/>
        </w:rPr>
        <w:t>Polres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Barru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maka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939FE">
        <w:rPr>
          <w:rFonts w:ascii="Tahoma" w:hAnsi="Tahoma" w:cs="Tahoma"/>
          <w:sz w:val="24"/>
          <w:szCs w:val="24"/>
        </w:rPr>
        <w:t>Pokja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UKPBJ </w:t>
      </w:r>
      <w:proofErr w:type="spellStart"/>
      <w:r w:rsidR="009939FE">
        <w:rPr>
          <w:rFonts w:ascii="Tahoma" w:hAnsi="Tahoma" w:cs="Tahoma"/>
          <w:sz w:val="24"/>
          <w:szCs w:val="24"/>
        </w:rPr>
        <w:t>melakukan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perubahan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atau</w:t>
      </w:r>
      <w:proofErr w:type="spellEnd"/>
      <w:r>
        <w:rPr>
          <w:rFonts w:ascii="Tahoma" w:hAnsi="Tahoma" w:cs="Tahoma"/>
          <w:sz w:val="24"/>
          <w:szCs w:val="24"/>
        </w:rPr>
        <w:t xml:space="preserve"> addendum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pemilihan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Rehabilitasi</w:t>
      </w:r>
      <w:proofErr w:type="spellEnd"/>
      <w:r>
        <w:rPr>
          <w:rFonts w:ascii="Tahoma" w:hAnsi="Tahoma" w:cs="Tahoma"/>
          <w:sz w:val="24"/>
          <w:szCs w:val="24"/>
        </w:rPr>
        <w:t xml:space="preserve"> Aula </w:t>
      </w:r>
      <w:proofErr w:type="spellStart"/>
      <w:r>
        <w:rPr>
          <w:rFonts w:ascii="Tahoma" w:hAnsi="Tahoma" w:cs="Tahoma"/>
          <w:sz w:val="24"/>
          <w:szCs w:val="24"/>
        </w:rPr>
        <w:t>Polres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Barru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seharusnya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diunggah</w:t>
      </w:r>
      <w:proofErr w:type="spellEnd"/>
      <w:r>
        <w:rPr>
          <w:rFonts w:ascii="Tahoma" w:hAnsi="Tahoma" w:cs="Tahoma"/>
          <w:sz w:val="24"/>
          <w:szCs w:val="24"/>
        </w:rPr>
        <w:t xml:space="preserve">/edit tender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aplikasi</w:t>
      </w:r>
      <w:proofErr w:type="spellEnd"/>
      <w:r>
        <w:rPr>
          <w:rFonts w:ascii="Tahoma" w:hAnsi="Tahoma" w:cs="Tahoma"/>
          <w:sz w:val="24"/>
          <w:szCs w:val="24"/>
        </w:rPr>
        <w:t xml:space="preserve"> SPSE 4.3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akan</w:t>
      </w:r>
      <w:bookmarkStart w:id="0" w:name="_GoBack"/>
      <w:bookmarkEnd w:id="0"/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muncul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daftar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pemilihan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namun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Pokja</w:t>
      </w:r>
      <w:proofErr w:type="spellEnd"/>
      <w:r>
        <w:rPr>
          <w:rFonts w:ascii="Tahoma" w:hAnsi="Tahoma" w:cs="Tahoma"/>
          <w:sz w:val="24"/>
          <w:szCs w:val="24"/>
        </w:rPr>
        <w:t xml:space="preserve"> U</w:t>
      </w:r>
      <w:r w:rsidR="009939FE">
        <w:rPr>
          <w:rFonts w:ascii="Tahoma" w:hAnsi="Tahoma" w:cs="Tahoma"/>
          <w:sz w:val="24"/>
          <w:szCs w:val="24"/>
        </w:rPr>
        <w:t>K</w:t>
      </w:r>
      <w:r>
        <w:rPr>
          <w:rFonts w:ascii="Tahoma" w:hAnsi="Tahoma" w:cs="Tahoma"/>
          <w:sz w:val="24"/>
          <w:szCs w:val="24"/>
        </w:rPr>
        <w:t>P</w:t>
      </w:r>
      <w:r w:rsidR="009939FE">
        <w:rPr>
          <w:rFonts w:ascii="Tahoma" w:hAnsi="Tahoma" w:cs="Tahoma"/>
          <w:sz w:val="24"/>
          <w:szCs w:val="24"/>
        </w:rPr>
        <w:t>BJ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mengalami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kendala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bisanya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melakukan</w:t>
      </w:r>
      <w:proofErr w:type="spellEnd"/>
      <w:r>
        <w:rPr>
          <w:rFonts w:ascii="Tahoma" w:hAnsi="Tahoma" w:cs="Tahoma"/>
          <w:sz w:val="24"/>
          <w:szCs w:val="24"/>
        </w:rPr>
        <w:t xml:space="preserve"> proses </w:t>
      </w:r>
      <w:proofErr w:type="spellStart"/>
      <w:r>
        <w:rPr>
          <w:rFonts w:ascii="Tahoma" w:hAnsi="Tahoma" w:cs="Tahoma"/>
          <w:sz w:val="24"/>
          <w:szCs w:val="24"/>
        </w:rPr>
        <w:t>tersebut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aplikasi</w:t>
      </w:r>
      <w:proofErr w:type="spellEnd"/>
      <w:r w:rsidR="009939FE">
        <w:rPr>
          <w:rFonts w:ascii="Tahoma" w:hAnsi="Tahoma" w:cs="Tahoma"/>
          <w:sz w:val="24"/>
          <w:szCs w:val="24"/>
        </w:rPr>
        <w:t xml:space="preserve"> SPSE 4.3</w:t>
      </w:r>
      <w:r>
        <w:rPr>
          <w:rFonts w:ascii="Tahoma" w:hAnsi="Tahoma" w:cs="Tahoma"/>
          <w:sz w:val="24"/>
          <w:szCs w:val="24"/>
        </w:rPr>
        <w:t>.</w:t>
      </w:r>
    </w:p>
    <w:p w:rsidR="001238C4" w:rsidRDefault="009939FE" w:rsidP="009939F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Olehnya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informasi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pengumuman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kami </w:t>
      </w:r>
      <w:proofErr w:type="spellStart"/>
      <w:r>
        <w:rPr>
          <w:rFonts w:ascii="Tahoma" w:hAnsi="Tahoma" w:cs="Tahoma"/>
          <w:sz w:val="24"/>
          <w:szCs w:val="24"/>
        </w:rPr>
        <w:t>sampaikan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pemilihan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bahwa</w:t>
      </w:r>
      <w:proofErr w:type="spellEnd"/>
      <w:r>
        <w:rPr>
          <w:rFonts w:ascii="Tahoma" w:hAnsi="Tahoma" w:cs="Tahoma"/>
          <w:sz w:val="24"/>
          <w:szCs w:val="24"/>
        </w:rPr>
        <w:t xml:space="preserve"> addendum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pemilihan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Rehabilitasi</w:t>
      </w:r>
      <w:proofErr w:type="spellEnd"/>
      <w:r>
        <w:rPr>
          <w:rFonts w:ascii="Tahoma" w:hAnsi="Tahoma" w:cs="Tahoma"/>
          <w:sz w:val="24"/>
          <w:szCs w:val="24"/>
        </w:rPr>
        <w:t xml:space="preserve"> Aula </w:t>
      </w:r>
      <w:proofErr w:type="spellStart"/>
      <w:r>
        <w:rPr>
          <w:rFonts w:ascii="Tahoma" w:hAnsi="Tahoma" w:cs="Tahoma"/>
          <w:sz w:val="24"/>
          <w:szCs w:val="24"/>
        </w:rPr>
        <w:t>Polres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kami </w:t>
      </w:r>
      <w:proofErr w:type="spellStart"/>
      <w:r>
        <w:rPr>
          <w:rFonts w:ascii="Tahoma" w:hAnsi="Tahoma" w:cs="Tahoma"/>
          <w:sz w:val="24"/>
          <w:szCs w:val="24"/>
        </w:rPr>
        <w:t>unggah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terlampir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dalam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jawaban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pertanyaan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Beranda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Paket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Rehabilitasi</w:t>
      </w:r>
      <w:proofErr w:type="spellEnd"/>
      <w:r>
        <w:rPr>
          <w:rFonts w:ascii="Tahoma" w:hAnsi="Tahoma" w:cs="Tahoma"/>
          <w:sz w:val="24"/>
          <w:szCs w:val="24"/>
        </w:rPr>
        <w:t xml:space="preserve"> Aula </w:t>
      </w:r>
      <w:proofErr w:type="spellStart"/>
      <w:r>
        <w:rPr>
          <w:rFonts w:ascii="Tahoma" w:hAnsi="Tahoma" w:cs="Tahoma"/>
          <w:sz w:val="24"/>
          <w:szCs w:val="24"/>
        </w:rPr>
        <w:t>Polres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Barru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Bagian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pertanyaan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penjelasan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dilakukan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penambahan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waktu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menunggah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penawaran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pemilihan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sesuai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mekanisme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pengadaan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berlaku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939FE" w:rsidRDefault="009939FE" w:rsidP="009939F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Demikian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disampaikan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untuk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menjadi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perhatian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peserta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pemilihan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bersama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9939FE" w:rsidRDefault="009939FE" w:rsidP="009939FE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9939FE" w:rsidRDefault="009939FE" w:rsidP="00C1268B">
      <w:pPr>
        <w:spacing w:after="0" w:line="276" w:lineRule="auto"/>
        <w:ind w:left="51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TTD</w:t>
      </w:r>
    </w:p>
    <w:p w:rsidR="009939FE" w:rsidRDefault="009939FE" w:rsidP="00C1268B">
      <w:pPr>
        <w:spacing w:after="0" w:line="276" w:lineRule="auto"/>
        <w:ind w:left="5130"/>
        <w:rPr>
          <w:rFonts w:ascii="Tahoma" w:hAnsi="Tahoma" w:cs="Tahoma"/>
          <w:sz w:val="24"/>
          <w:szCs w:val="24"/>
        </w:rPr>
      </w:pPr>
    </w:p>
    <w:p w:rsidR="00C1268B" w:rsidRDefault="00C1268B" w:rsidP="00C1268B">
      <w:pPr>
        <w:spacing w:after="0" w:line="276" w:lineRule="auto"/>
        <w:ind w:left="5130"/>
        <w:rPr>
          <w:rFonts w:ascii="Tahoma" w:hAnsi="Tahoma" w:cs="Tahoma"/>
          <w:sz w:val="24"/>
          <w:szCs w:val="24"/>
        </w:rPr>
      </w:pPr>
    </w:p>
    <w:p w:rsidR="009939FE" w:rsidRDefault="009939FE" w:rsidP="00C1268B">
      <w:pPr>
        <w:spacing w:after="0" w:line="276" w:lineRule="auto"/>
        <w:ind w:left="513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Pokja</w:t>
      </w:r>
      <w:proofErr w:type="spellEnd"/>
      <w:r>
        <w:rPr>
          <w:rFonts w:ascii="Tahoma" w:hAnsi="Tahoma" w:cs="Tahoma"/>
          <w:sz w:val="24"/>
          <w:szCs w:val="24"/>
        </w:rPr>
        <w:t xml:space="preserve"> UKPBJ </w:t>
      </w:r>
      <w:proofErr w:type="spellStart"/>
      <w:r>
        <w:rPr>
          <w:rFonts w:ascii="Tahoma" w:hAnsi="Tahoma" w:cs="Tahoma"/>
          <w:sz w:val="24"/>
          <w:szCs w:val="24"/>
        </w:rPr>
        <w:t>Kabupaten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Barru</w:t>
      </w:r>
      <w:proofErr w:type="spellEnd"/>
    </w:p>
    <w:p w:rsidR="001238C4" w:rsidRDefault="001238C4" w:rsidP="00C1268B">
      <w:pPr>
        <w:spacing w:after="0" w:line="276" w:lineRule="auto"/>
        <w:ind w:left="5130"/>
        <w:rPr>
          <w:rFonts w:ascii="Tahoma" w:hAnsi="Tahoma" w:cs="Tahoma"/>
          <w:sz w:val="24"/>
          <w:szCs w:val="24"/>
        </w:rPr>
      </w:pPr>
    </w:p>
    <w:p w:rsidR="001238C4" w:rsidRDefault="001238C4" w:rsidP="001238C4">
      <w:pPr>
        <w:spacing w:after="0" w:line="276" w:lineRule="auto"/>
        <w:rPr>
          <w:rFonts w:ascii="Tahoma" w:hAnsi="Tahoma" w:cs="Tahoma"/>
          <w:sz w:val="24"/>
          <w:szCs w:val="24"/>
        </w:rPr>
      </w:pPr>
    </w:p>
    <w:sectPr w:rsidR="0012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59"/>
    <w:rsid w:val="001117A2"/>
    <w:rsid w:val="001238C4"/>
    <w:rsid w:val="009939FE"/>
    <w:rsid w:val="009A6059"/>
    <w:rsid w:val="00C1268B"/>
    <w:rsid w:val="00F1777F"/>
    <w:rsid w:val="00F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BF18"/>
  <w15:chartTrackingRefBased/>
  <w15:docId w15:val="{D3E2CCFA-77F7-4F12-9E52-A5C80E7E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 S14</dc:creator>
  <cp:keywords/>
  <dc:description/>
  <cp:lastModifiedBy>Asus VivoBook S14</cp:lastModifiedBy>
  <cp:revision>2</cp:revision>
  <dcterms:created xsi:type="dcterms:W3CDTF">2019-09-11T02:19:00Z</dcterms:created>
  <dcterms:modified xsi:type="dcterms:W3CDTF">2019-09-11T02:19:00Z</dcterms:modified>
</cp:coreProperties>
</file>